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pyTLEX Sprint 4 Review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Date: 10/21/2021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was completed during this sprint: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Consistent Test graphs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Partitioning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front end bugs caught and handled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Inconsistency Detector porting</w:t>
      </w:r>
    </w:p>
    <w:p w:rsidR="00000000" w:rsidDel="00000000" w:rsidP="00000000" w:rsidRDefault="00000000" w:rsidRPr="00000000" w14:paraId="0000000C">
      <w:pPr>
        <w:spacing w:after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40" w:lineRule="auto"/>
        <w:rPr/>
      </w:pPr>
      <w:r w:rsidDel="00000000" w:rsidR="00000000" w:rsidRPr="00000000">
        <w:rPr>
          <w:b w:val="1"/>
          <w:rtl w:val="0"/>
        </w:rPr>
        <w:t xml:space="preserve">Stories that carry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Parser Integration Testing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Partitioned Timeline Construction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Inconsistency Detector Testing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Graph and Partition Timeline testing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